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B69" w:rsidRPr="00CD2B69" w:rsidRDefault="00FA74E7" w:rsidP="00E6429E">
      <w:pPr>
        <w:pStyle w:val="a3"/>
        <w:ind w:left="9923"/>
        <w:rPr>
          <w:rFonts w:ascii="Times New Roman" w:hAnsi="Times New Roman" w:cs="Times New Roman"/>
          <w:sz w:val="28"/>
          <w:szCs w:val="28"/>
        </w:rPr>
      </w:pPr>
      <w:r w:rsidRPr="001C3A9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C3A97" w:rsidRPr="001C3A97">
        <w:rPr>
          <w:rFonts w:ascii="Times New Roman" w:hAnsi="Times New Roman" w:cs="Times New Roman"/>
          <w:sz w:val="28"/>
          <w:szCs w:val="28"/>
        </w:rPr>
        <w:t>3</w:t>
      </w:r>
    </w:p>
    <w:p w:rsidR="00CD2B69" w:rsidRPr="00CD2B69" w:rsidRDefault="00CD2B69" w:rsidP="00E6429E">
      <w:pPr>
        <w:pStyle w:val="a3"/>
        <w:ind w:left="9923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D2B69" w:rsidRDefault="00CD2B69" w:rsidP="00E6429E">
      <w:pPr>
        <w:pStyle w:val="a3"/>
        <w:ind w:left="9923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</w:p>
    <w:p w:rsidR="00826ED8" w:rsidRDefault="00CD2B69" w:rsidP="003E6113">
      <w:pPr>
        <w:pStyle w:val="a3"/>
        <w:ind w:left="9923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B69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="00BD0F75" w:rsidRPr="00BD0F75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bookmarkEnd w:id="0"/>
      <w:r w:rsidRPr="00CD2B69">
        <w:rPr>
          <w:rFonts w:ascii="Times New Roman" w:hAnsi="Times New Roman" w:cs="Times New Roman"/>
          <w:sz w:val="28"/>
          <w:szCs w:val="28"/>
        </w:rPr>
        <w:t>»</w:t>
      </w:r>
    </w:p>
    <w:p w:rsidR="003E6113" w:rsidRDefault="003E6113" w:rsidP="003E6113">
      <w:pPr>
        <w:pStyle w:val="a3"/>
        <w:ind w:left="9923"/>
        <w:rPr>
          <w:rFonts w:ascii="Times New Roman" w:hAnsi="Times New Roman" w:cs="Times New Roman"/>
          <w:sz w:val="28"/>
          <w:szCs w:val="28"/>
        </w:rPr>
      </w:pPr>
    </w:p>
    <w:p w:rsidR="00BD0F75" w:rsidRPr="003E6113" w:rsidRDefault="00BD0F75" w:rsidP="003E6113">
      <w:pPr>
        <w:pStyle w:val="a3"/>
        <w:ind w:left="9923"/>
        <w:rPr>
          <w:rFonts w:ascii="Times New Roman" w:hAnsi="Times New Roman" w:cs="Times New Roman"/>
          <w:sz w:val="28"/>
          <w:szCs w:val="28"/>
        </w:rPr>
      </w:pPr>
    </w:p>
    <w:p w:rsidR="00CD2B69" w:rsidRPr="00CD2B69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  <w:r w:rsidRPr="00CD2B69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  <w:t>ИСЧЕРПЫВАЮЩИЙ ПЕРЕЧЕНЬ</w:t>
      </w:r>
    </w:p>
    <w:p w:rsidR="00CD2B69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  <w:r w:rsidRPr="00CD2B69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  <w:t>документов, необходимых для предоставления муниципальной услуги</w:t>
      </w:r>
    </w:p>
    <w:p w:rsidR="001C3A97" w:rsidRPr="001C3A97" w:rsidRDefault="001C3A97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tbl>
      <w:tblPr>
        <w:tblStyle w:val="a6"/>
        <w:tblW w:w="14737" w:type="dxa"/>
        <w:tblLook w:val="04A0" w:firstRow="1" w:lastRow="0" w:firstColumn="1" w:lastColumn="0" w:noHBand="0" w:noVBand="1"/>
      </w:tblPr>
      <w:tblGrid>
        <w:gridCol w:w="541"/>
        <w:gridCol w:w="1993"/>
        <w:gridCol w:w="2655"/>
        <w:gridCol w:w="2708"/>
        <w:gridCol w:w="2348"/>
        <w:gridCol w:w="2251"/>
        <w:gridCol w:w="2241"/>
      </w:tblGrid>
      <w:tr w:rsidR="00E63BE8" w:rsidRPr="00A81CE8" w:rsidTr="00E63BE8">
        <w:tc>
          <w:tcPr>
            <w:tcW w:w="541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 xml:space="preserve">№ </w:t>
            </w:r>
          </w:p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п/п</w:t>
            </w:r>
          </w:p>
        </w:tc>
        <w:tc>
          <w:tcPr>
            <w:tcW w:w="1993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2655" w:type="dxa"/>
          </w:tcPr>
          <w:p w:rsidR="00E63BE8" w:rsidRPr="00E63B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E63B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Перечень необходимых для предоставления муниципальной услуги документов и (или) информации,</w:t>
            </w:r>
            <w:r w:rsidRPr="00E63BE8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заявитель должен представить самостоятельно</w:t>
            </w:r>
          </w:p>
        </w:tc>
        <w:tc>
          <w:tcPr>
            <w:tcW w:w="2708" w:type="dxa"/>
          </w:tcPr>
          <w:p w:rsidR="00E63BE8" w:rsidRDefault="00E63BE8" w:rsidP="00E63B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63B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Перечень необходимых для предоставления муниципальной услуги документов и (или) информации</w:t>
            </w:r>
            <w:r w:rsidRPr="00E63BE8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  <w:p w:rsidR="00F20DE5" w:rsidRPr="00E63BE8" w:rsidRDefault="00F20DE5" w:rsidP="00E63B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8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 xml:space="preserve">Способ подачи документов </w:t>
            </w: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br/>
              <w:t>и (или) информации</w:t>
            </w:r>
          </w:p>
        </w:tc>
        <w:tc>
          <w:tcPr>
            <w:tcW w:w="2251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Требования</w:t>
            </w:r>
          </w:p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к представлению документов заявителем</w:t>
            </w:r>
          </w:p>
        </w:tc>
        <w:tc>
          <w:tcPr>
            <w:tcW w:w="2241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Иные требования</w:t>
            </w:r>
          </w:p>
        </w:tc>
      </w:tr>
    </w:tbl>
    <w:p w:rsidR="001C3A97" w:rsidRPr="001C3A97" w:rsidRDefault="001C3A97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"/>
          <w:szCs w:val="2"/>
          <w:shd w:val="clear" w:color="auto" w:fill="FFFFFF"/>
        </w:rPr>
      </w:pPr>
    </w:p>
    <w:tbl>
      <w:tblPr>
        <w:tblStyle w:val="a6"/>
        <w:tblW w:w="14721" w:type="dxa"/>
        <w:tblLook w:val="04A0" w:firstRow="1" w:lastRow="0" w:firstColumn="1" w:lastColumn="0" w:noHBand="0" w:noVBand="1"/>
      </w:tblPr>
      <w:tblGrid>
        <w:gridCol w:w="352"/>
        <w:gridCol w:w="2224"/>
        <w:gridCol w:w="2672"/>
        <w:gridCol w:w="2672"/>
        <w:gridCol w:w="2132"/>
        <w:gridCol w:w="2677"/>
        <w:gridCol w:w="1992"/>
      </w:tblGrid>
      <w:tr w:rsidR="00E63BE8" w:rsidRPr="00A81CE8" w:rsidTr="00F20DE5">
        <w:trPr>
          <w:tblHeader/>
        </w:trPr>
        <w:tc>
          <w:tcPr>
            <w:tcW w:w="352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2224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2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672" w:type="dxa"/>
          </w:tcPr>
          <w:p w:rsidR="00E63B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32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677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992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63BE8" w:rsidRPr="00A81CE8" w:rsidTr="00F20DE5">
        <w:tc>
          <w:tcPr>
            <w:tcW w:w="352" w:type="dxa"/>
          </w:tcPr>
          <w:p w:rsidR="00E63BE8" w:rsidRPr="00A81CE8" w:rsidRDefault="00E63B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24" w:type="dxa"/>
          </w:tcPr>
          <w:p w:rsidR="00E63BE8" w:rsidRPr="00E6429E" w:rsidRDefault="00BD0F75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>Общероссийские общественные организации инвалидов и организации, единственными учредителями которых являются общероссийские общественные организации инвалидов, отдельные категории граждан и (или) некоммерческие организации, созданные гражданами, в случаях, предусмотренных пунктом 3 настоящего регламента</w:t>
            </w:r>
          </w:p>
        </w:tc>
        <w:tc>
          <w:tcPr>
            <w:tcW w:w="2672" w:type="dxa"/>
          </w:tcPr>
          <w:p w:rsidR="00BD0F75" w:rsidRPr="00BD0F75" w:rsidRDefault="00BD0F75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>1) Заявление о предоставлении в собственность бесплатно земельного участка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форме согласно </w:t>
            </w:r>
            <w:proofErr w:type="gramStart"/>
            <w:r w:rsidRPr="00BD0F75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>к настоящему рег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ламенту;</w:t>
            </w:r>
          </w:p>
          <w:p w:rsidR="00BD0F75" w:rsidRDefault="00BD0F75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 xml:space="preserve">2) копия документа, удостоверяющего личность заявителя; </w:t>
            </w:r>
          </w:p>
          <w:p w:rsidR="00BD0F75" w:rsidRPr="00BD0F75" w:rsidRDefault="00BD0F75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>3) письменный отказ члена семьи Героя Советского Союза, Героя Российской Федерации или полного кавалера ордена Славы, в том числе Героя Российской Федерации, которому звание Героя Российской Федерации присвоено посмертно, от права, предусмотренного абзацем первым пункта 4.1 статьи 5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едерального закона от 15.01.93 № 4301-1 «</w:t>
            </w: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 xml:space="preserve">О статусе Героев Советского Союза, Героев Российской </w:t>
            </w:r>
            <w:r w:rsidRPr="00BD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полных кавалеров ордена Славы»;</w:t>
            </w:r>
          </w:p>
          <w:p w:rsidR="00BD0F75" w:rsidRPr="00BD0F75" w:rsidRDefault="00BD0F75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 xml:space="preserve">4) копия документа, подтверждающего статус вдовы (вдовца), детей (дети в возрасте до 18 лет, дети старше 18 лет, ставшие инвалидами до достижения ими возраста 18 лет, дети в возрасте до 23 лет, обучающиеся в организациях, осуществляющих образовательную деятельность, по очной форме обучения), в случае смерти (гибели) Героя Советского Союза, Героя Российской Федерации и полного кавалера ордена Славы, не реализовавших право на внеочередное предоставление в собственность бесплатно земельного участка, предусмотренное </w:t>
            </w:r>
            <w:r w:rsidRPr="00BD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пунктом 4 статьи 5 Закона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ссийской Федерации от 15.01.93 № 4301-1 «</w:t>
            </w: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 xml:space="preserve">О статусе Героев Советского Союза, Героев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полных кавалеров ордена Славы»;</w:t>
            </w:r>
          </w:p>
          <w:p w:rsidR="00BD0F75" w:rsidRDefault="00BD0F75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>5) копия документа, подтверждающего статус члена семьи лица, погибшего (умершего) в следствие увечья (ранения, травмы, контузии) или заболевания, полученного им в ходе участия в специальной военной операции (удостоверение члена семьи погибшего (умерш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его) ветерана боевых действий);</w:t>
            </w:r>
          </w:p>
          <w:p w:rsidR="00FA0A87" w:rsidRDefault="00FA0A87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с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>ведения о присвоение участнику специальной военной операции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cr/>
              <w:t>звания Героя Российской Федерации или награждение его орденом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за заслуги, проявленные в ходе участия в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cr/>
              <w:t>специальной военной операции;</w:t>
            </w:r>
          </w:p>
          <w:p w:rsidR="00FA0A87" w:rsidRPr="00FA0A87" w:rsidRDefault="00FA0A87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с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>ведения из документа, подтверждающий гибель (смерть) участника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cr/>
              <w:t>специальной военной операции вследствие увечья (ранения, травмы,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cr/>
              <w:t>контузии) или заболевания, полученных им в ходе участия в специальной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cr/>
              <w:t>военной операции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0F75" w:rsidRPr="00BD0F75" w:rsidRDefault="00FA0A87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D0F75" w:rsidRPr="00BD0F75">
              <w:rPr>
                <w:rFonts w:ascii="Times New Roman" w:hAnsi="Times New Roman" w:cs="Times New Roman"/>
                <w:sz w:val="24"/>
                <w:szCs w:val="24"/>
              </w:rPr>
              <w:t>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</w:t>
            </w:r>
            <w:r w:rsidR="00BD0F75">
              <w:rPr>
                <w:rFonts w:ascii="Times New Roman" w:hAnsi="Times New Roman" w:cs="Times New Roman"/>
                <w:sz w:val="24"/>
                <w:szCs w:val="24"/>
              </w:rPr>
              <w:t xml:space="preserve">я иностранное </w:t>
            </w:r>
            <w:r w:rsidR="00BD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юридическое лицо;</w:t>
            </w:r>
          </w:p>
          <w:p w:rsidR="00E63BE8" w:rsidRDefault="00FA0A87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D0F75" w:rsidRPr="00BD0F75">
              <w:rPr>
                <w:rFonts w:ascii="Times New Roman" w:hAnsi="Times New Roman" w:cs="Times New Roman"/>
                <w:sz w:val="24"/>
                <w:szCs w:val="24"/>
              </w:rPr>
              <w:t>) документы, подтверждающие право отдельных категорий заявителей на приобретение земельного участка в собственность</w:t>
            </w:r>
            <w:r w:rsidR="00BD0F75">
              <w:rPr>
                <w:rFonts w:ascii="Times New Roman" w:hAnsi="Times New Roman" w:cs="Times New Roman"/>
                <w:sz w:val="24"/>
                <w:szCs w:val="24"/>
              </w:rPr>
              <w:t xml:space="preserve"> бесплатно, согласно </w:t>
            </w:r>
            <w:r w:rsidR="00BD0F75" w:rsidRPr="00BD0F75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приложению</w:t>
            </w:r>
            <w:r w:rsidR="00BD0F75" w:rsidRPr="00BD0F75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регламенту, в зависимости от основания представления в собственность бесплатно земельных участков без проведения торгов на территории муниципального образования </w:t>
            </w:r>
            <w:r w:rsidR="00BD0F75">
              <w:rPr>
                <w:rFonts w:ascii="Times New Roman" w:hAnsi="Times New Roman" w:cs="Times New Roman"/>
                <w:sz w:val="24"/>
                <w:szCs w:val="24"/>
              </w:rPr>
              <w:t>Темрюкский муниципальный район Краснодарского края</w:t>
            </w:r>
            <w:r w:rsidR="00BD0F75" w:rsidRPr="00BD0F75">
              <w:rPr>
                <w:rFonts w:ascii="Times New Roman" w:hAnsi="Times New Roman" w:cs="Times New Roman"/>
                <w:sz w:val="24"/>
                <w:szCs w:val="24"/>
              </w:rPr>
              <w:t xml:space="preserve">, за исключением документов, которые представлены в орган, предоставляющий муниципальную услугу, с заявлением, по итогам </w:t>
            </w:r>
            <w:r w:rsidR="00BD0F75" w:rsidRPr="00BD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рассмотрения которого принято положительное решение о предварительном согласовании предоставления испрашиваемого земельного участка, и документов, которые заявитель вправе представит по собственной инициативе</w:t>
            </w:r>
          </w:p>
          <w:p w:rsidR="00FA0A87" w:rsidRPr="00FA0A87" w:rsidRDefault="00FA0A87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 xml:space="preserve">10)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>огласие гражданина на обработку в 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тановленном законодательством 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порядке содерж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ащихся в заявлении персональных 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</w:p>
        </w:tc>
        <w:tc>
          <w:tcPr>
            <w:tcW w:w="2672" w:type="dxa"/>
          </w:tcPr>
          <w:p w:rsidR="00BD0F75" w:rsidRPr="00BD0F75" w:rsidRDefault="00BD0F75" w:rsidP="00BD0F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Сведения из Единого государственного реестра недвижимости об объекте недвижимости (об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прашиваемом земельном участке);</w:t>
            </w:r>
          </w:p>
          <w:p w:rsidR="00BD0F75" w:rsidRPr="00BD0F75" w:rsidRDefault="00BD0F75" w:rsidP="00BD0F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>2) сведения из Единого государственного реестра недвижимости об объекте недвижимости (о здании и (или) сооружении, расположенном (расположенных) на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прашиваемом земельном участке);</w:t>
            </w:r>
          </w:p>
          <w:p w:rsidR="00BD0F75" w:rsidRPr="00BD0F75" w:rsidRDefault="00BD0F75" w:rsidP="00BD0F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>3) сведения из Единого государств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енного реестра юридических лиц;</w:t>
            </w:r>
          </w:p>
          <w:p w:rsidR="00E63BE8" w:rsidRDefault="00BD0F75" w:rsidP="00BD0F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>4) сведения или справка, подтверждающие факт участия в специальной военной операции</w:t>
            </w:r>
          </w:p>
        </w:tc>
        <w:tc>
          <w:tcPr>
            <w:tcW w:w="2132" w:type="dxa"/>
          </w:tcPr>
          <w:p w:rsidR="00BD0F75" w:rsidRPr="00BD0F75" w:rsidRDefault="00BD0F75" w:rsidP="00BD0F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>1. В электро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нной форме посредством Портала.</w:t>
            </w:r>
          </w:p>
          <w:p w:rsidR="00E63BE8" w:rsidRPr="00395C6E" w:rsidRDefault="00BD0F75" w:rsidP="00BD0F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 xml:space="preserve">2. На бумажном носителе посредством личного обращения в уполномоченный орган, (в том числе посредством почтового отправления) в том числе через МФЦ, в соответствии с соглашением о взаимодействии между МФЦ и администрацией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Темрюкский муниципальный район Краснодарского края</w:t>
            </w:r>
          </w:p>
        </w:tc>
        <w:tc>
          <w:tcPr>
            <w:tcW w:w="2677" w:type="dxa"/>
          </w:tcPr>
          <w:p w:rsidR="00E63BE8" w:rsidRPr="00A81CE8" w:rsidRDefault="00BD0F75" w:rsidP="00E64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требования, предусмотрены настоящим регламентом, а также иными нормативными правовыми актами Российской Федерации; в случае подачи заявления о предоставлении земельного участка в собственность бесплатно в форме электронного документа с использованием информационно-телекоммуникационной сети Интернет заявление подаётся в </w:t>
            </w:r>
            <w:r w:rsidRPr="00BD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порядке, установленном приказом Министерства экономического развития Росс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ийской Федерации от 14.01.2015 № 7 «</w:t>
            </w: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</w:t>
            </w:r>
            <w:r w:rsidRPr="00BD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Интернет,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также требований к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формату»</w:t>
            </w:r>
          </w:p>
        </w:tc>
        <w:tc>
          <w:tcPr>
            <w:tcW w:w="1992" w:type="dxa"/>
          </w:tcPr>
          <w:p w:rsidR="00E63BE8" w:rsidRPr="00795797" w:rsidRDefault="00E63BE8" w:rsidP="00795797">
            <w:pPr>
              <w:pStyle w:val="a8"/>
              <w:jc w:val="left"/>
            </w:pPr>
            <w:r>
              <w:lastRenderedPageBreak/>
              <w:t>Д</w:t>
            </w:r>
            <w:r w:rsidRPr="00795797">
              <w:t xml:space="preserve">окументы представляются всеми заявителями, обращающимися за получением </w:t>
            </w:r>
            <w:r>
              <w:t>муниципаль</w:t>
            </w:r>
            <w:r w:rsidRPr="00795797">
              <w:t>ной услуги</w:t>
            </w:r>
          </w:p>
        </w:tc>
      </w:tr>
      <w:tr w:rsidR="00E63BE8" w:rsidRPr="00A81CE8" w:rsidTr="00F20DE5">
        <w:tc>
          <w:tcPr>
            <w:tcW w:w="352" w:type="dxa"/>
          </w:tcPr>
          <w:p w:rsidR="00E63BE8" w:rsidRPr="00A81CE8" w:rsidRDefault="00F20DE5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  <w:tc>
          <w:tcPr>
            <w:tcW w:w="2224" w:type="dxa"/>
          </w:tcPr>
          <w:p w:rsidR="00E63BE8" w:rsidRPr="00A81CE8" w:rsidRDefault="00FA0A87" w:rsidP="00A81CE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 xml:space="preserve">От имени заявителя могут действовать его представители, наделённые соответствующими полномочиями в порядке, установленном 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 Российской Федерации</w:t>
            </w:r>
          </w:p>
        </w:tc>
        <w:tc>
          <w:tcPr>
            <w:tcW w:w="2672" w:type="dxa"/>
          </w:tcPr>
          <w:p w:rsidR="00FA0A87" w:rsidRPr="00FA0A87" w:rsidRDefault="00FA0A87" w:rsidP="00FA0A8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0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Документы и (или) информация представляются в зависимости от идентификаторов категории (признаков) заявителей, чьи интересы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едставляет уполномоченное лицо;</w:t>
            </w:r>
          </w:p>
          <w:p w:rsidR="00E63BE8" w:rsidRPr="00A81CE8" w:rsidRDefault="00FA0A87" w:rsidP="00FA0A8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0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</w:p>
        </w:tc>
        <w:tc>
          <w:tcPr>
            <w:tcW w:w="2672" w:type="dxa"/>
          </w:tcPr>
          <w:p w:rsidR="00E63BE8" w:rsidRDefault="00FA0A87" w:rsidP="00852C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0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 и (или) информация представляются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  <w:tc>
          <w:tcPr>
            <w:tcW w:w="2132" w:type="dxa"/>
          </w:tcPr>
          <w:p w:rsidR="00FA0A87" w:rsidRPr="00FA0A87" w:rsidRDefault="00FA0A87" w:rsidP="00FA0A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>1. В электр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онной форме посредством Портала</w:t>
            </w:r>
          </w:p>
          <w:p w:rsidR="00E63BE8" w:rsidRPr="00FA0A87" w:rsidRDefault="00FA0A87" w:rsidP="00FA0A87">
            <w:pPr>
              <w:pStyle w:val="a9"/>
            </w:pPr>
            <w:r w:rsidRPr="00FA0A87">
              <w:rPr>
                <w:rFonts w:ascii="Times New Roman" w:hAnsi="Times New Roman" w:cs="Times New Roman"/>
              </w:rPr>
              <w:t xml:space="preserve">2. На бумажном носителе посредством личного обращения в </w:t>
            </w:r>
            <w:r w:rsidRPr="00FA0A87">
              <w:rPr>
                <w:rFonts w:ascii="Times New Roman" w:hAnsi="Times New Roman" w:cs="Times New Roman"/>
              </w:rPr>
              <w:lastRenderedPageBreak/>
              <w:t xml:space="preserve">уполномоченный орган (в том числе посредством почтового отправления), в том числе через МФЦ, в соответствии с Соглашением о взаимодействии между МФЦ и администрацией муниципального </w:t>
            </w:r>
            <w:r>
              <w:rPr>
                <w:rFonts w:ascii="Times New Roman" w:hAnsi="Times New Roman" w:cs="Times New Roman"/>
              </w:rPr>
              <w:t>образования Темрюкский муниципальный район Краснодарского края</w:t>
            </w:r>
          </w:p>
        </w:tc>
        <w:tc>
          <w:tcPr>
            <w:tcW w:w="2677" w:type="dxa"/>
          </w:tcPr>
          <w:p w:rsidR="00E63BE8" w:rsidRPr="003F178B" w:rsidRDefault="00FA0A87" w:rsidP="00852C4A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0A8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</w:t>
            </w:r>
            <w:r w:rsidRPr="00FA0A8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>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1992" w:type="dxa"/>
          </w:tcPr>
          <w:p w:rsidR="00E63BE8" w:rsidRDefault="00852C4A" w:rsidP="00795797">
            <w:pPr>
              <w:pStyle w:val="a8"/>
              <w:jc w:val="left"/>
            </w:pPr>
            <w:r w:rsidRPr="00852C4A">
              <w:lastRenderedPageBreak/>
              <w:t>Документы представляются всеми заявителями, обращающимися за получением муниципальной услуги</w:t>
            </w:r>
          </w:p>
        </w:tc>
      </w:tr>
    </w:tbl>
    <w:p w:rsidR="00CD2B69" w:rsidRPr="00E63BE8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p w:rsidR="00CD2B69" w:rsidRPr="00E63BE8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CD2B69" w:rsidRPr="00E763DC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                                         </w:t>
      </w:r>
      <w:r w:rsidR="00B670FA">
        <w:rPr>
          <w:rFonts w:ascii="Times New Roman" w:hAnsi="Times New Roman" w:cs="Times New Roman"/>
          <w:sz w:val="28"/>
          <w:szCs w:val="28"/>
        </w:rPr>
        <w:t xml:space="preserve">                               А.С. </w:t>
      </w:r>
      <w:proofErr w:type="spellStart"/>
      <w:r w:rsidR="00B670FA">
        <w:rPr>
          <w:rFonts w:ascii="Times New Roman" w:hAnsi="Times New Roman" w:cs="Times New Roman"/>
          <w:sz w:val="28"/>
          <w:szCs w:val="28"/>
        </w:rPr>
        <w:t>Харчев</w:t>
      </w:r>
      <w:proofErr w:type="spellEnd"/>
    </w:p>
    <w:p w:rsidR="00DD0ACF" w:rsidRDefault="00DD0ACF" w:rsidP="001520F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0ACF" w:rsidRDefault="00DD0ACF" w:rsidP="001520F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DD0ACF" w:rsidSect="001C3A97">
          <w:headerReference w:type="default" r:id="rId7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F20C6A" w:rsidRDefault="00F20C6A" w:rsidP="00CD2B69">
      <w:pPr>
        <w:pStyle w:val="a3"/>
        <w:ind w:firstLine="709"/>
        <w:contextualSpacing/>
        <w:jc w:val="both"/>
      </w:pPr>
    </w:p>
    <w:sectPr w:rsidR="00F20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E66" w:rsidRDefault="00716E66" w:rsidP="001C3A97">
      <w:pPr>
        <w:spacing w:after="0" w:line="240" w:lineRule="auto"/>
      </w:pPr>
      <w:r>
        <w:separator/>
      </w:r>
    </w:p>
  </w:endnote>
  <w:endnote w:type="continuationSeparator" w:id="0">
    <w:p w:rsidR="00716E66" w:rsidRDefault="00716E66" w:rsidP="001C3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E66" w:rsidRDefault="00716E66" w:rsidP="001C3A97">
      <w:pPr>
        <w:spacing w:after="0" w:line="240" w:lineRule="auto"/>
      </w:pPr>
      <w:r>
        <w:separator/>
      </w:r>
    </w:p>
  </w:footnote>
  <w:footnote w:type="continuationSeparator" w:id="0">
    <w:p w:rsidR="00716E66" w:rsidRDefault="00716E66" w:rsidP="001C3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97" w:rsidRDefault="001C3A97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F095AAB" wp14:editId="74E80D9C">
              <wp:simplePos x="0" y="0"/>
              <wp:positionH relativeFrom="rightMargin">
                <wp:posOffset>-17145</wp:posOffset>
              </wp:positionH>
              <wp:positionV relativeFrom="page">
                <wp:posOffset>3467100</wp:posOffset>
              </wp:positionV>
              <wp:extent cx="400050" cy="2857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0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4"/>
                              <w:szCs w:val="24"/>
                            </w:rPr>
                            <w:id w:val="-1561938035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1C3A97" w:rsidRPr="001C3A97" w:rsidRDefault="001C3A97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193528" w:rsidRPr="00193528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9</w:t>
                              </w:r>
                              <w:r w:rsidRPr="001C3A97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F095AAB" id="Прямоугольник 3" o:spid="_x0000_s1026" style="position:absolute;margin-left:-1.35pt;margin-top:273pt;width:31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4"/>
                        <w:szCs w:val="24"/>
                      </w:rPr>
                      <w:id w:val="-1561938035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1C3A97" w:rsidRPr="001C3A97" w:rsidRDefault="001C3A97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193528" w:rsidRPr="00193528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9</w:t>
                        </w:r>
                        <w:r w:rsidRPr="001C3A97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188B"/>
    <w:multiLevelType w:val="hybridMultilevel"/>
    <w:tmpl w:val="66C049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557"/>
    <w:rsid w:val="00117053"/>
    <w:rsid w:val="001520F3"/>
    <w:rsid w:val="00193528"/>
    <w:rsid w:val="001C3A97"/>
    <w:rsid w:val="0023682E"/>
    <w:rsid w:val="002B1290"/>
    <w:rsid w:val="002B4124"/>
    <w:rsid w:val="00395C6E"/>
    <w:rsid w:val="003E6113"/>
    <w:rsid w:val="003F178B"/>
    <w:rsid w:val="004A64E3"/>
    <w:rsid w:val="006223F1"/>
    <w:rsid w:val="006B4659"/>
    <w:rsid w:val="00716E66"/>
    <w:rsid w:val="00754A7C"/>
    <w:rsid w:val="00795797"/>
    <w:rsid w:val="00826ED8"/>
    <w:rsid w:val="00852C4A"/>
    <w:rsid w:val="00A36E04"/>
    <w:rsid w:val="00A81CE8"/>
    <w:rsid w:val="00B10F48"/>
    <w:rsid w:val="00B670FA"/>
    <w:rsid w:val="00BD0F75"/>
    <w:rsid w:val="00CA2557"/>
    <w:rsid w:val="00CB3928"/>
    <w:rsid w:val="00CD2B69"/>
    <w:rsid w:val="00D776E5"/>
    <w:rsid w:val="00DD0ACF"/>
    <w:rsid w:val="00E63BE8"/>
    <w:rsid w:val="00E6429E"/>
    <w:rsid w:val="00ED67F7"/>
    <w:rsid w:val="00F20C6A"/>
    <w:rsid w:val="00F20DE5"/>
    <w:rsid w:val="00F23D64"/>
    <w:rsid w:val="00FA0A87"/>
    <w:rsid w:val="00FA74E7"/>
    <w:rsid w:val="00FE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F0D3C9"/>
  <w15:chartTrackingRefBased/>
  <w15:docId w15:val="{5DC20D21-2FB5-4950-9437-EEE5E3C9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0F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20F3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Гипертекстовая ссылка"/>
    <w:basedOn w:val="a0"/>
    <w:uiPriority w:val="99"/>
    <w:rsid w:val="00CD2B69"/>
    <w:rPr>
      <w:b/>
      <w:bCs/>
      <w:color w:val="008000"/>
    </w:rPr>
  </w:style>
  <w:style w:type="character" w:customStyle="1" w:styleId="a5">
    <w:name w:val="Цветовое выделение"/>
    <w:uiPriority w:val="99"/>
    <w:rsid w:val="00CD2B69"/>
    <w:rPr>
      <w:b/>
      <w:bCs/>
      <w:color w:val="000080"/>
    </w:rPr>
  </w:style>
  <w:style w:type="table" w:styleId="a6">
    <w:name w:val="Table Grid"/>
    <w:basedOn w:val="a1"/>
    <w:uiPriority w:val="39"/>
    <w:rsid w:val="00CD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ый"/>
    <w:basedOn w:val="a"/>
    <w:rsid w:val="00CB3928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paragraph" w:customStyle="1" w:styleId="a8">
    <w:name w:val="Нормальный (таблица)"/>
    <w:basedOn w:val="a"/>
    <w:next w:val="a"/>
    <w:uiPriority w:val="99"/>
    <w:rsid w:val="00826E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826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a">
    <w:name w:val="List Paragraph"/>
    <w:basedOn w:val="a"/>
    <w:uiPriority w:val="34"/>
    <w:qFormat/>
    <w:rsid w:val="00A81CE8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C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3A97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C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3A97"/>
    <w:rPr>
      <w:rFonts w:eastAsiaTheme="minorEastAsia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17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1705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Дементьев Вадим Константинович</cp:lastModifiedBy>
  <cp:revision>21</cp:revision>
  <cp:lastPrinted>2026-05-08T10:29:00Z</cp:lastPrinted>
  <dcterms:created xsi:type="dcterms:W3CDTF">2026-01-28T08:36:00Z</dcterms:created>
  <dcterms:modified xsi:type="dcterms:W3CDTF">2026-05-08T10:29:00Z</dcterms:modified>
</cp:coreProperties>
</file>